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3602" w14:textId="77777777" w:rsidR="00E35050" w:rsidRPr="00E35050" w:rsidRDefault="00E35050" w:rsidP="00E3505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6C93603" w14:textId="134E8395" w:rsidR="00E35050" w:rsidRPr="00E35050" w:rsidRDefault="00A256C9" w:rsidP="00337D6F">
      <w:pPr>
        <w:spacing w:after="0" w:line="240" w:lineRule="auto"/>
        <w:ind w:left="1440" w:right="2206"/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 xml:space="preserve">FORMULAR ZA </w:t>
      </w:r>
      <w:r w:rsidR="00DC649D">
        <w:rPr>
          <w:rFonts w:ascii="Calibri" w:eastAsia="Calibri" w:hAnsi="Calibri" w:cs="Times New Roman"/>
          <w:b/>
          <w:sz w:val="28"/>
        </w:rPr>
        <w:t>PRIJAVU</w:t>
      </w:r>
      <w:r>
        <w:rPr>
          <w:rFonts w:ascii="Calibri" w:eastAsia="Calibri" w:hAnsi="Calibri" w:cs="Times New Roman"/>
          <w:b/>
          <w:sz w:val="28"/>
        </w:rPr>
        <w:t xml:space="preserve"> ZA </w:t>
      </w:r>
      <w:r w:rsidR="00DC649D">
        <w:rPr>
          <w:rFonts w:ascii="Calibri" w:eastAsia="Calibri" w:hAnsi="Calibri" w:cs="Times New Roman"/>
          <w:b/>
          <w:sz w:val="28"/>
        </w:rPr>
        <w:t xml:space="preserve">ŠKOLU </w:t>
      </w:r>
      <w:r w:rsidR="00C1585D">
        <w:rPr>
          <w:rFonts w:ascii="Calibri" w:eastAsia="Calibri" w:hAnsi="Calibri" w:cs="Times New Roman"/>
          <w:b/>
          <w:sz w:val="28"/>
        </w:rPr>
        <w:t>HOLTER EKGa</w:t>
      </w:r>
    </w:p>
    <w:p w14:paraId="66C93604" w14:textId="77777777" w:rsidR="00E35050" w:rsidRPr="00E35050" w:rsidRDefault="00E35050" w:rsidP="00BA4DFF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</w:p>
    <w:tbl>
      <w:tblPr>
        <w:tblpPr w:leftFromText="180" w:rightFromText="180" w:vertAnchor="text" w:horzAnchor="margin" w:tblpY="50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5"/>
        <w:gridCol w:w="269"/>
        <w:gridCol w:w="6095"/>
      </w:tblGrid>
      <w:tr w:rsidR="00E35050" w:rsidRPr="00E35050" w14:paraId="66C93606" w14:textId="77777777" w:rsidTr="00AC4285">
        <w:tc>
          <w:tcPr>
            <w:tcW w:w="9889" w:type="dxa"/>
            <w:gridSpan w:val="3"/>
            <w:shd w:val="clear" w:color="auto" w:fill="C6D9F1"/>
          </w:tcPr>
          <w:p w14:paraId="66C93605" w14:textId="77777777" w:rsidR="00E35050" w:rsidRPr="00E35050" w:rsidRDefault="00A256C9" w:rsidP="00A256C9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Opšti  podaci</w:t>
            </w:r>
            <w:r w:rsidR="00E35050" w:rsidRPr="00E35050">
              <w:rPr>
                <w:rFonts w:ascii="Calibri" w:eastAsia="Calibri" w:hAnsi="Calibri" w:cs="Times New Roman"/>
                <w:b/>
                <w:i/>
              </w:rPr>
              <w:t xml:space="preserve"> </w:t>
            </w:r>
          </w:p>
        </w:tc>
      </w:tr>
      <w:tr w:rsidR="00E35050" w:rsidRPr="00E35050" w14:paraId="66C93609" w14:textId="77777777" w:rsidTr="00AC4285">
        <w:tc>
          <w:tcPr>
            <w:tcW w:w="3794" w:type="dxa"/>
            <w:gridSpan w:val="2"/>
          </w:tcPr>
          <w:p w14:paraId="66C93607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* prezime</w:t>
            </w:r>
          </w:p>
        </w:tc>
        <w:tc>
          <w:tcPr>
            <w:tcW w:w="6095" w:type="dxa"/>
          </w:tcPr>
          <w:p w14:paraId="66C93608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0C" w14:textId="77777777" w:rsidTr="00AC4285">
        <w:tc>
          <w:tcPr>
            <w:tcW w:w="3794" w:type="dxa"/>
            <w:gridSpan w:val="2"/>
          </w:tcPr>
          <w:p w14:paraId="66C9360A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* ime</w:t>
            </w:r>
          </w:p>
        </w:tc>
        <w:tc>
          <w:tcPr>
            <w:tcW w:w="6095" w:type="dxa"/>
          </w:tcPr>
          <w:p w14:paraId="66C9360B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0F" w14:textId="77777777" w:rsidTr="00AC4285">
        <w:tc>
          <w:tcPr>
            <w:tcW w:w="3794" w:type="dxa"/>
            <w:gridSpan w:val="2"/>
          </w:tcPr>
          <w:p w14:paraId="66C9360D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* srednje slovo</w:t>
            </w:r>
          </w:p>
        </w:tc>
        <w:tc>
          <w:tcPr>
            <w:tcW w:w="6095" w:type="dxa"/>
          </w:tcPr>
          <w:p w14:paraId="66C9360E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12" w14:textId="77777777" w:rsidTr="00AC4285">
        <w:tc>
          <w:tcPr>
            <w:tcW w:w="3794" w:type="dxa"/>
            <w:gridSpan w:val="2"/>
          </w:tcPr>
          <w:p w14:paraId="66C93610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* naučno zvanje (zaokružiti ako imate)</w:t>
            </w:r>
          </w:p>
        </w:tc>
        <w:tc>
          <w:tcPr>
            <w:tcW w:w="6095" w:type="dxa"/>
          </w:tcPr>
          <w:p w14:paraId="66C93611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akademska specijalizacija - magistar nauka – doktor nauka</w:t>
            </w:r>
          </w:p>
        </w:tc>
      </w:tr>
      <w:tr w:rsidR="00E35050" w:rsidRPr="00E35050" w14:paraId="66C93616" w14:textId="77777777" w:rsidTr="00AC4285">
        <w:tc>
          <w:tcPr>
            <w:tcW w:w="3794" w:type="dxa"/>
            <w:gridSpan w:val="2"/>
          </w:tcPr>
          <w:p w14:paraId="66C93613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* istraživačko i nastavno zvanje (zaokružiti ako imate)</w:t>
            </w:r>
          </w:p>
        </w:tc>
        <w:tc>
          <w:tcPr>
            <w:tcW w:w="6095" w:type="dxa"/>
          </w:tcPr>
          <w:p w14:paraId="66C93614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asistent – docent – vanredni profesor – redovni profesor</w:t>
            </w:r>
          </w:p>
          <w:p w14:paraId="66C93615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istraživač pripravnik – istraživač saradnik – naučni saradnik – viši naučni saradnik – naučni savetnik</w:t>
            </w:r>
          </w:p>
        </w:tc>
      </w:tr>
      <w:tr w:rsidR="00E35050" w:rsidRPr="00E35050" w14:paraId="66C93619" w14:textId="77777777" w:rsidTr="00AC4285">
        <w:tc>
          <w:tcPr>
            <w:tcW w:w="3794" w:type="dxa"/>
            <w:gridSpan w:val="2"/>
          </w:tcPr>
          <w:p w14:paraId="66C93617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* druga zvanja (zaokružiti ako imate)</w:t>
            </w:r>
          </w:p>
        </w:tc>
        <w:tc>
          <w:tcPr>
            <w:tcW w:w="6095" w:type="dxa"/>
          </w:tcPr>
          <w:p w14:paraId="66C93618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primarijus – dopisni član SANU – redovan član SANU</w:t>
            </w:r>
          </w:p>
        </w:tc>
      </w:tr>
      <w:tr w:rsidR="00E35050" w:rsidRPr="00E35050" w14:paraId="66C9361C" w14:textId="77777777" w:rsidTr="00AC4285">
        <w:tc>
          <w:tcPr>
            <w:tcW w:w="3794" w:type="dxa"/>
            <w:gridSpan w:val="2"/>
          </w:tcPr>
          <w:p w14:paraId="66C9361A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* specijalnost (kardiolog, internista...)</w:t>
            </w:r>
          </w:p>
        </w:tc>
        <w:tc>
          <w:tcPr>
            <w:tcW w:w="6095" w:type="dxa"/>
          </w:tcPr>
          <w:p w14:paraId="66C9361B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1F" w14:textId="77777777" w:rsidTr="00AC4285">
        <w:tc>
          <w:tcPr>
            <w:tcW w:w="3794" w:type="dxa"/>
            <w:gridSpan w:val="2"/>
          </w:tcPr>
          <w:p w14:paraId="66C9361D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adresa stanovanja</w:t>
            </w:r>
            <w:r w:rsidR="00C54284">
              <w:rPr>
                <w:rFonts w:ascii="Calibri" w:eastAsia="Calibri" w:hAnsi="Calibri" w:cs="Times New Roman"/>
              </w:rPr>
              <w:t xml:space="preserve"> (ulica, broj, mesto, poštanski broj)</w:t>
            </w:r>
          </w:p>
        </w:tc>
        <w:tc>
          <w:tcPr>
            <w:tcW w:w="6095" w:type="dxa"/>
          </w:tcPr>
          <w:p w14:paraId="66C9361E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22" w14:textId="77777777" w:rsidTr="00AC4285">
        <w:tc>
          <w:tcPr>
            <w:tcW w:w="3794" w:type="dxa"/>
            <w:gridSpan w:val="2"/>
          </w:tcPr>
          <w:p w14:paraId="66C93620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broj kućnog telefona</w:t>
            </w:r>
          </w:p>
        </w:tc>
        <w:tc>
          <w:tcPr>
            <w:tcW w:w="6095" w:type="dxa"/>
          </w:tcPr>
          <w:p w14:paraId="66C93621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25" w14:textId="77777777" w:rsidTr="00AC4285">
        <w:tc>
          <w:tcPr>
            <w:tcW w:w="3794" w:type="dxa"/>
            <w:gridSpan w:val="2"/>
          </w:tcPr>
          <w:p w14:paraId="66C93623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broj mobilnog telefona</w:t>
            </w:r>
          </w:p>
        </w:tc>
        <w:tc>
          <w:tcPr>
            <w:tcW w:w="6095" w:type="dxa"/>
          </w:tcPr>
          <w:p w14:paraId="66C93624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28" w14:textId="77777777" w:rsidTr="00AC4285">
        <w:tc>
          <w:tcPr>
            <w:tcW w:w="3794" w:type="dxa"/>
            <w:gridSpan w:val="2"/>
          </w:tcPr>
          <w:p w14:paraId="66C93626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e-mail</w:t>
            </w:r>
          </w:p>
        </w:tc>
        <w:tc>
          <w:tcPr>
            <w:tcW w:w="6095" w:type="dxa"/>
          </w:tcPr>
          <w:p w14:paraId="66C93627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2B" w14:textId="77777777" w:rsidTr="00AC4285">
        <w:tc>
          <w:tcPr>
            <w:tcW w:w="3794" w:type="dxa"/>
            <w:gridSpan w:val="2"/>
          </w:tcPr>
          <w:p w14:paraId="66C93629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JMBG</w:t>
            </w:r>
          </w:p>
        </w:tc>
        <w:tc>
          <w:tcPr>
            <w:tcW w:w="6095" w:type="dxa"/>
          </w:tcPr>
          <w:p w14:paraId="66C9362A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2E" w14:textId="77777777" w:rsidTr="00AC4285">
        <w:tc>
          <w:tcPr>
            <w:tcW w:w="3794" w:type="dxa"/>
            <w:gridSpan w:val="2"/>
          </w:tcPr>
          <w:p w14:paraId="66C9362C" w14:textId="77777777" w:rsidR="00E35050" w:rsidRPr="00E35050" w:rsidRDefault="00E35050" w:rsidP="008529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Broj licence (neophodno za izdavanje sertifikata o učešću na </w:t>
            </w:r>
            <w:r w:rsidR="0085297A">
              <w:rPr>
                <w:rFonts w:ascii="Calibri" w:eastAsia="Calibri" w:hAnsi="Calibri" w:cs="Times New Roman"/>
              </w:rPr>
              <w:t xml:space="preserve">UKS </w:t>
            </w:r>
            <w:r w:rsidRPr="00E35050">
              <w:rPr>
                <w:rFonts w:ascii="Calibri" w:eastAsia="Calibri" w:hAnsi="Calibri" w:cs="Times New Roman"/>
              </w:rPr>
              <w:t>kongres</w:t>
            </w:r>
            <w:r w:rsidR="0085297A">
              <w:rPr>
                <w:rFonts w:ascii="Calibri" w:eastAsia="Calibri" w:hAnsi="Calibri" w:cs="Times New Roman"/>
              </w:rPr>
              <w:t>ima</w:t>
            </w:r>
            <w:r w:rsidRPr="00E35050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095" w:type="dxa"/>
          </w:tcPr>
          <w:p w14:paraId="66C9362D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31" w14:textId="77777777" w:rsidTr="00AC4285">
        <w:tc>
          <w:tcPr>
            <w:tcW w:w="3794" w:type="dxa"/>
            <w:gridSpan w:val="2"/>
          </w:tcPr>
          <w:p w14:paraId="66C9362F" w14:textId="0AA669CF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95" w:type="dxa"/>
          </w:tcPr>
          <w:p w14:paraId="66C93630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33" w14:textId="77777777" w:rsidTr="00AC4285">
        <w:tc>
          <w:tcPr>
            <w:tcW w:w="9889" w:type="dxa"/>
            <w:gridSpan w:val="3"/>
            <w:shd w:val="clear" w:color="auto" w:fill="C6D9F1"/>
          </w:tcPr>
          <w:p w14:paraId="66C93632" w14:textId="77777777" w:rsidR="00E35050" w:rsidRPr="00E35050" w:rsidRDefault="00E35050" w:rsidP="00A256C9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E35050">
              <w:rPr>
                <w:rFonts w:ascii="Calibri" w:eastAsia="Calibri" w:hAnsi="Calibri" w:cs="Times New Roman"/>
                <w:b/>
                <w:i/>
              </w:rPr>
              <w:t xml:space="preserve">Podaci o </w:t>
            </w:r>
            <w:r w:rsidR="00A256C9">
              <w:rPr>
                <w:rFonts w:ascii="Calibri" w:eastAsia="Calibri" w:hAnsi="Calibri" w:cs="Times New Roman"/>
                <w:b/>
                <w:i/>
              </w:rPr>
              <w:t>zaposlenju</w:t>
            </w:r>
          </w:p>
        </w:tc>
      </w:tr>
      <w:tr w:rsidR="00E35050" w:rsidRPr="00E35050" w14:paraId="66C93636" w14:textId="77777777" w:rsidTr="00AC4285">
        <w:tc>
          <w:tcPr>
            <w:tcW w:w="3525" w:type="dxa"/>
          </w:tcPr>
          <w:p w14:paraId="66C93634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naziv ustanove</w:t>
            </w:r>
          </w:p>
        </w:tc>
        <w:tc>
          <w:tcPr>
            <w:tcW w:w="6364" w:type="dxa"/>
            <w:gridSpan w:val="2"/>
          </w:tcPr>
          <w:p w14:paraId="66C93635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39" w14:textId="77777777" w:rsidTr="00AC4285">
        <w:tc>
          <w:tcPr>
            <w:tcW w:w="3525" w:type="dxa"/>
          </w:tcPr>
          <w:p w14:paraId="66C93637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adresa ustanove</w:t>
            </w:r>
          </w:p>
        </w:tc>
        <w:tc>
          <w:tcPr>
            <w:tcW w:w="6364" w:type="dxa"/>
            <w:gridSpan w:val="2"/>
          </w:tcPr>
          <w:p w14:paraId="66C93638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3C" w14:textId="77777777" w:rsidTr="00AC4285">
        <w:tc>
          <w:tcPr>
            <w:tcW w:w="3525" w:type="dxa"/>
          </w:tcPr>
          <w:p w14:paraId="66C9363A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poštanski broj</w:t>
            </w:r>
          </w:p>
        </w:tc>
        <w:tc>
          <w:tcPr>
            <w:tcW w:w="6364" w:type="dxa"/>
            <w:gridSpan w:val="2"/>
          </w:tcPr>
          <w:p w14:paraId="66C9363B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3F" w14:textId="77777777" w:rsidTr="00AC4285">
        <w:tc>
          <w:tcPr>
            <w:tcW w:w="3525" w:type="dxa"/>
          </w:tcPr>
          <w:p w14:paraId="66C9363D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mesto</w:t>
            </w:r>
          </w:p>
        </w:tc>
        <w:tc>
          <w:tcPr>
            <w:tcW w:w="6364" w:type="dxa"/>
            <w:gridSpan w:val="2"/>
          </w:tcPr>
          <w:p w14:paraId="66C9363E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42" w14:textId="77777777" w:rsidTr="00AC4285">
        <w:tc>
          <w:tcPr>
            <w:tcW w:w="3525" w:type="dxa"/>
          </w:tcPr>
          <w:p w14:paraId="66C93640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broj telefona na poslu</w:t>
            </w:r>
          </w:p>
        </w:tc>
        <w:tc>
          <w:tcPr>
            <w:tcW w:w="6364" w:type="dxa"/>
            <w:gridSpan w:val="2"/>
          </w:tcPr>
          <w:p w14:paraId="66C93641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45" w14:textId="77777777" w:rsidTr="00AC4285">
        <w:tc>
          <w:tcPr>
            <w:tcW w:w="3525" w:type="dxa"/>
          </w:tcPr>
          <w:p w14:paraId="66C93643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položaj u ustanovi u kojoj radi</w:t>
            </w:r>
          </w:p>
        </w:tc>
        <w:tc>
          <w:tcPr>
            <w:tcW w:w="6364" w:type="dxa"/>
            <w:gridSpan w:val="2"/>
          </w:tcPr>
          <w:p w14:paraId="66C93644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14:paraId="66C93648" w14:textId="77777777" w:rsidTr="00AC4285">
        <w:tc>
          <w:tcPr>
            <w:tcW w:w="3525" w:type="dxa"/>
          </w:tcPr>
          <w:p w14:paraId="66C93646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da li ste zaposleni u naučnoistraživačkoj organizaciji ili fakultetu?</w:t>
            </w:r>
          </w:p>
        </w:tc>
        <w:tc>
          <w:tcPr>
            <w:tcW w:w="6364" w:type="dxa"/>
            <w:gridSpan w:val="2"/>
            <w:vAlign w:val="center"/>
          </w:tcPr>
          <w:p w14:paraId="66C93647" w14:textId="77777777" w:rsidR="00E35050" w:rsidRPr="00E35050" w:rsidRDefault="00E35050" w:rsidP="00E350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DA                                                   NE</w:t>
            </w:r>
          </w:p>
        </w:tc>
      </w:tr>
    </w:tbl>
    <w:p w14:paraId="66C93649" w14:textId="77777777"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14:paraId="66C9364A" w14:textId="77777777"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14:paraId="66C9364B" w14:textId="77777777"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14:paraId="66C9364C" w14:textId="77777777"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14:paraId="66C9364D" w14:textId="77777777"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14:paraId="66C9364E" w14:textId="77777777"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14:paraId="66C9364F" w14:textId="77777777"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  <w:b/>
        </w:rPr>
      </w:pPr>
    </w:p>
    <w:tbl>
      <w:tblPr>
        <w:tblpPr w:leftFromText="180" w:rightFromText="180" w:vertAnchor="text" w:horzAnchor="margin" w:tblpY="504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4961"/>
      </w:tblGrid>
      <w:tr w:rsidR="00E35050" w:rsidRPr="00E35050" w14:paraId="66C93651" w14:textId="77777777" w:rsidTr="00A256C9">
        <w:tc>
          <w:tcPr>
            <w:tcW w:w="10070" w:type="dxa"/>
            <w:gridSpan w:val="2"/>
            <w:shd w:val="clear" w:color="auto" w:fill="C6D9F1"/>
          </w:tcPr>
          <w:p w14:paraId="66C93650" w14:textId="77777777" w:rsidR="00E35050" w:rsidRPr="00E35050" w:rsidRDefault="00E35050" w:rsidP="00556C4E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E35050">
              <w:rPr>
                <w:rFonts w:ascii="Calibri" w:eastAsia="Calibri" w:hAnsi="Calibri" w:cs="Times New Roman"/>
                <w:b/>
                <w:i/>
              </w:rPr>
              <w:lastRenderedPageBreak/>
              <w:t xml:space="preserve">* </w:t>
            </w:r>
            <w:r w:rsidR="00A256C9">
              <w:rPr>
                <w:rFonts w:ascii="Calibri" w:eastAsia="Calibri" w:hAnsi="Calibri" w:cs="Times New Roman"/>
                <w:b/>
                <w:i/>
              </w:rPr>
              <w:t xml:space="preserve">podvući </w:t>
            </w:r>
            <w:r w:rsidR="00556C4E">
              <w:rPr>
                <w:rFonts w:ascii="Calibri" w:eastAsia="Calibri" w:hAnsi="Calibri" w:cs="Times New Roman"/>
                <w:b/>
                <w:i/>
              </w:rPr>
              <w:t>polje ekspertize</w:t>
            </w:r>
          </w:p>
        </w:tc>
      </w:tr>
      <w:tr w:rsidR="00E35050" w:rsidRPr="00E35050" w14:paraId="66C93654" w14:textId="77777777" w:rsidTr="00A256C9">
        <w:tc>
          <w:tcPr>
            <w:tcW w:w="5109" w:type="dxa"/>
          </w:tcPr>
          <w:p w14:paraId="66C93652" w14:textId="77777777" w:rsidR="00E35050" w:rsidRPr="00E35050" w:rsidRDefault="00E35050" w:rsidP="00C5428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1.  </w:t>
            </w:r>
            <w:r w:rsidR="00C54284">
              <w:rPr>
                <w:rFonts w:ascii="Calibri" w:eastAsia="Calibri" w:hAnsi="Calibri" w:cs="Times New Roman"/>
              </w:rPr>
              <w:t>Interventna kardiologija</w:t>
            </w:r>
          </w:p>
        </w:tc>
        <w:tc>
          <w:tcPr>
            <w:tcW w:w="4961" w:type="dxa"/>
          </w:tcPr>
          <w:p w14:paraId="66C93653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10.  Bolesti perikarda, miokarda i plućne cirkulacije</w:t>
            </w:r>
            <w:r w:rsidR="00C60977">
              <w:rPr>
                <w:rFonts w:ascii="Calibri" w:eastAsia="Calibri" w:hAnsi="Calibri" w:cs="Times New Roman"/>
              </w:rPr>
              <w:t>, periferna cirkulacija I tromboza</w:t>
            </w:r>
          </w:p>
        </w:tc>
      </w:tr>
      <w:tr w:rsidR="00E35050" w:rsidRPr="00E35050" w14:paraId="66C93657" w14:textId="77777777" w:rsidTr="00A256C9">
        <w:tc>
          <w:tcPr>
            <w:tcW w:w="5109" w:type="dxa"/>
          </w:tcPr>
          <w:p w14:paraId="66C93655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2.  Srčana insuficijencija</w:t>
            </w:r>
          </w:p>
        </w:tc>
        <w:tc>
          <w:tcPr>
            <w:tcW w:w="4961" w:type="dxa"/>
          </w:tcPr>
          <w:p w14:paraId="66C93656" w14:textId="77777777" w:rsidR="00E35050" w:rsidRPr="00E35050" w:rsidRDefault="00E35050" w:rsidP="008B5B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11.  </w:t>
            </w:r>
            <w:r w:rsidR="008B5BA4">
              <w:rPr>
                <w:rFonts w:ascii="Calibri" w:eastAsia="Calibri" w:hAnsi="Calibri" w:cs="Times New Roman"/>
              </w:rPr>
              <w:t>K</w:t>
            </w:r>
            <w:r w:rsidR="008B5BA4" w:rsidRPr="00E35050">
              <w:rPr>
                <w:rFonts w:ascii="Calibri" w:eastAsia="Calibri" w:hAnsi="Calibri" w:cs="Times New Roman"/>
              </w:rPr>
              <w:t>oronarna patofiziologija</w:t>
            </w:r>
            <w:r w:rsidR="008B5BA4">
              <w:rPr>
                <w:rFonts w:ascii="Calibri" w:eastAsia="Calibri" w:hAnsi="Calibri" w:cs="Times New Roman"/>
              </w:rPr>
              <w:t>, mikrocirkulacija I funkcija miokarda, ateroskleroza</w:t>
            </w:r>
            <w:r w:rsidRPr="00E35050">
              <w:rPr>
                <w:rFonts w:ascii="Calibri" w:eastAsia="Calibri" w:hAnsi="Calibri" w:cs="Times New Roman"/>
              </w:rPr>
              <w:t xml:space="preserve"> </w:t>
            </w:r>
            <w:r w:rsidR="00C60977">
              <w:rPr>
                <w:rFonts w:ascii="Calibri" w:eastAsia="Calibri" w:hAnsi="Calibri" w:cs="Times New Roman"/>
              </w:rPr>
              <w:t>I ćelijska biologija srca</w:t>
            </w:r>
          </w:p>
        </w:tc>
      </w:tr>
      <w:tr w:rsidR="00E35050" w:rsidRPr="00E35050" w14:paraId="66C9365A" w14:textId="77777777" w:rsidTr="00A256C9">
        <w:tc>
          <w:tcPr>
            <w:tcW w:w="5109" w:type="dxa"/>
          </w:tcPr>
          <w:p w14:paraId="66C93658" w14:textId="77777777" w:rsidR="00E35050" w:rsidRPr="00E35050" w:rsidRDefault="00E35050" w:rsidP="008B5B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3.  Prevencija i rehabilitacija kardiovask</w:t>
            </w:r>
            <w:r w:rsidR="008B5BA4">
              <w:rPr>
                <w:rFonts w:ascii="Calibri" w:eastAsia="Calibri" w:hAnsi="Calibri" w:cs="Times New Roman"/>
              </w:rPr>
              <w:t>u</w:t>
            </w:r>
            <w:r w:rsidRPr="00E35050">
              <w:rPr>
                <w:rFonts w:ascii="Calibri" w:eastAsia="Calibri" w:hAnsi="Calibri" w:cs="Times New Roman"/>
              </w:rPr>
              <w:t>larnih bolesti</w:t>
            </w:r>
          </w:p>
        </w:tc>
        <w:tc>
          <w:tcPr>
            <w:tcW w:w="4961" w:type="dxa"/>
          </w:tcPr>
          <w:p w14:paraId="66C93659" w14:textId="77777777" w:rsidR="00E35050" w:rsidRPr="00E35050" w:rsidRDefault="00E35050" w:rsidP="00C60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12.  </w:t>
            </w:r>
            <w:r w:rsidR="008B5BA4">
              <w:rPr>
                <w:rFonts w:ascii="Calibri" w:eastAsia="Calibri" w:hAnsi="Calibri" w:cs="Times New Roman"/>
              </w:rPr>
              <w:t xml:space="preserve"> Srčane aritmije</w:t>
            </w:r>
          </w:p>
        </w:tc>
      </w:tr>
      <w:tr w:rsidR="00E35050" w:rsidRPr="00E35050" w14:paraId="66C9365D" w14:textId="77777777" w:rsidTr="00A256C9">
        <w:tc>
          <w:tcPr>
            <w:tcW w:w="5109" w:type="dxa"/>
          </w:tcPr>
          <w:p w14:paraId="66C9365B" w14:textId="77777777"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4. “Pacing” i resinhronizacija</w:t>
            </w:r>
          </w:p>
        </w:tc>
        <w:tc>
          <w:tcPr>
            <w:tcW w:w="4961" w:type="dxa"/>
          </w:tcPr>
          <w:p w14:paraId="66C9365C" w14:textId="77777777" w:rsidR="00E35050" w:rsidRPr="00E35050" w:rsidRDefault="00E35050" w:rsidP="00C60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13.  </w:t>
            </w:r>
            <w:r w:rsidR="008B5BA4">
              <w:rPr>
                <w:rFonts w:ascii="Calibri" w:eastAsia="Calibri" w:hAnsi="Calibri" w:cs="Times New Roman"/>
              </w:rPr>
              <w:t>Elektrofiziologija</w:t>
            </w:r>
          </w:p>
        </w:tc>
      </w:tr>
      <w:tr w:rsidR="00556C4E" w:rsidRPr="00E35050" w14:paraId="66C93660" w14:textId="77777777" w:rsidTr="00A256C9">
        <w:tc>
          <w:tcPr>
            <w:tcW w:w="5109" w:type="dxa"/>
          </w:tcPr>
          <w:p w14:paraId="66C9365E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5.  Kardiovaskularni “imaging” (Eho, CT, NMR)</w:t>
            </w:r>
          </w:p>
        </w:tc>
        <w:tc>
          <w:tcPr>
            <w:tcW w:w="4961" w:type="dxa"/>
          </w:tcPr>
          <w:p w14:paraId="66C9365F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 Kardiološka privatna praksa</w:t>
            </w:r>
          </w:p>
        </w:tc>
      </w:tr>
      <w:tr w:rsidR="00556C4E" w:rsidRPr="00E35050" w14:paraId="66C93663" w14:textId="77777777" w:rsidTr="00A256C9">
        <w:tc>
          <w:tcPr>
            <w:tcW w:w="5109" w:type="dxa"/>
          </w:tcPr>
          <w:p w14:paraId="66C93661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6.  Akutni korornarni sindrom</w:t>
            </w:r>
          </w:p>
        </w:tc>
        <w:tc>
          <w:tcPr>
            <w:tcW w:w="4961" w:type="dxa"/>
          </w:tcPr>
          <w:p w14:paraId="66C93662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16.  </w:t>
            </w:r>
            <w:r>
              <w:rPr>
                <w:rFonts w:ascii="Calibri" w:eastAsia="Calibri" w:hAnsi="Calibri" w:cs="Times New Roman"/>
              </w:rPr>
              <w:t>Sestre I tehničari</w:t>
            </w:r>
          </w:p>
        </w:tc>
      </w:tr>
      <w:tr w:rsidR="00556C4E" w:rsidRPr="00E35050" w14:paraId="66C93666" w14:textId="77777777" w:rsidTr="00A256C9">
        <w:tc>
          <w:tcPr>
            <w:tcW w:w="5109" w:type="dxa"/>
          </w:tcPr>
          <w:p w14:paraId="66C93664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7.  Kardiovaskularna farmakologija</w:t>
            </w:r>
          </w:p>
        </w:tc>
        <w:tc>
          <w:tcPr>
            <w:tcW w:w="4961" w:type="dxa"/>
          </w:tcPr>
          <w:p w14:paraId="66C93665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56C4E" w:rsidRPr="00E35050" w14:paraId="66C93669" w14:textId="77777777" w:rsidTr="00A256C9">
        <w:tc>
          <w:tcPr>
            <w:tcW w:w="5109" w:type="dxa"/>
          </w:tcPr>
          <w:p w14:paraId="66C93667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8.  </w:t>
            </w:r>
            <w:r>
              <w:rPr>
                <w:rFonts w:ascii="Calibri" w:eastAsia="Calibri" w:hAnsi="Calibri" w:cs="Times New Roman"/>
              </w:rPr>
              <w:t>Arterijska h</w:t>
            </w:r>
            <w:r w:rsidRPr="00E35050">
              <w:rPr>
                <w:rFonts w:ascii="Calibri" w:eastAsia="Calibri" w:hAnsi="Calibri" w:cs="Times New Roman"/>
              </w:rPr>
              <w:t>ipertenzija</w:t>
            </w:r>
          </w:p>
        </w:tc>
        <w:tc>
          <w:tcPr>
            <w:tcW w:w="4961" w:type="dxa"/>
          </w:tcPr>
          <w:p w14:paraId="66C93668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56C4E" w:rsidRPr="00E35050" w14:paraId="66C9366C" w14:textId="77777777" w:rsidTr="00A256C9">
        <w:tc>
          <w:tcPr>
            <w:tcW w:w="5109" w:type="dxa"/>
          </w:tcPr>
          <w:p w14:paraId="66C9366A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9. Stečene i urođene srčane mane</w:t>
            </w:r>
          </w:p>
        </w:tc>
        <w:tc>
          <w:tcPr>
            <w:tcW w:w="4961" w:type="dxa"/>
          </w:tcPr>
          <w:p w14:paraId="66C9366B" w14:textId="77777777" w:rsidR="00556C4E" w:rsidRPr="00E35050" w:rsidRDefault="00556C4E" w:rsidP="00556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6C9366D" w14:textId="77777777" w:rsid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14:paraId="66C9369C" w14:textId="77777777" w:rsidR="00E35050" w:rsidRDefault="00E35050" w:rsidP="00E35050">
      <w:pPr>
        <w:jc w:val="right"/>
      </w:pPr>
    </w:p>
    <w:sectPr w:rsidR="00E35050" w:rsidSect="001C64C6">
      <w:headerReference w:type="default" r:id="rId6"/>
      <w:footerReference w:type="default" r:id="rId7"/>
      <w:pgSz w:w="12240" w:h="15840"/>
      <w:pgMar w:top="851" w:right="1417" w:bottom="450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6107" w14:textId="77777777" w:rsidR="008E3A0B" w:rsidRDefault="008E3A0B" w:rsidP="00A14CD9">
      <w:pPr>
        <w:spacing w:after="0" w:line="240" w:lineRule="auto"/>
      </w:pPr>
      <w:r>
        <w:separator/>
      </w:r>
    </w:p>
  </w:endnote>
  <w:endnote w:type="continuationSeparator" w:id="0">
    <w:p w14:paraId="29C26F0E" w14:textId="77777777" w:rsidR="008E3A0B" w:rsidRDefault="008E3A0B" w:rsidP="00A1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36A2" w14:textId="77777777" w:rsidR="00524D5A" w:rsidRDefault="00937B02">
    <w:pPr>
      <w:pStyle w:val="Podnojestranice"/>
      <w:jc w:val="right"/>
    </w:pPr>
    <w:r>
      <w:fldChar w:fldCharType="begin"/>
    </w:r>
    <w:r w:rsidR="005638CD">
      <w:instrText xml:space="preserve"> PAGE   \* MERGEFORMAT </w:instrText>
    </w:r>
    <w:r>
      <w:fldChar w:fldCharType="separate"/>
    </w:r>
    <w:r w:rsidR="00DF21A7">
      <w:rPr>
        <w:noProof/>
      </w:rPr>
      <w:t>2</w:t>
    </w:r>
    <w:r>
      <w:rPr>
        <w:noProof/>
      </w:rPr>
      <w:fldChar w:fldCharType="end"/>
    </w:r>
  </w:p>
  <w:p w14:paraId="66C936A3" w14:textId="77777777" w:rsidR="00524D5A" w:rsidRDefault="00524D5A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FF12" w14:textId="77777777" w:rsidR="008E3A0B" w:rsidRDefault="008E3A0B" w:rsidP="00A14CD9">
      <w:pPr>
        <w:spacing w:after="0" w:line="240" w:lineRule="auto"/>
      </w:pPr>
      <w:r>
        <w:separator/>
      </w:r>
    </w:p>
  </w:footnote>
  <w:footnote w:type="continuationSeparator" w:id="0">
    <w:p w14:paraId="1FCE181D" w14:textId="77777777" w:rsidR="008E3A0B" w:rsidRDefault="008E3A0B" w:rsidP="00A1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36A1" w14:textId="77777777" w:rsidR="00337D6F" w:rsidRDefault="00337D6F">
    <w:pPr>
      <w:pStyle w:val="Zaglavljestranice"/>
    </w:pPr>
    <w:r w:rsidRPr="00337D6F">
      <w:rPr>
        <w:noProof/>
      </w:rPr>
      <w:drawing>
        <wp:inline distT="0" distB="0" distL="0" distR="0" wp14:anchorId="66C936A4" wp14:editId="66C936A5">
          <wp:extent cx="1200150" cy="1200150"/>
          <wp:effectExtent l="19050" t="0" r="0" b="0"/>
          <wp:docPr id="4" name="Picture 1" descr="USK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KS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50"/>
    <w:rsid w:val="001354EF"/>
    <w:rsid w:val="00184CD8"/>
    <w:rsid w:val="001B6F49"/>
    <w:rsid w:val="001C64C6"/>
    <w:rsid w:val="00214735"/>
    <w:rsid w:val="002F249C"/>
    <w:rsid w:val="002F6682"/>
    <w:rsid w:val="00323F99"/>
    <w:rsid w:val="00337D6F"/>
    <w:rsid w:val="0038559B"/>
    <w:rsid w:val="00524D5A"/>
    <w:rsid w:val="00556C4E"/>
    <w:rsid w:val="005638CD"/>
    <w:rsid w:val="005769F7"/>
    <w:rsid w:val="005F1A6A"/>
    <w:rsid w:val="00657127"/>
    <w:rsid w:val="00663A19"/>
    <w:rsid w:val="0077446A"/>
    <w:rsid w:val="0085297A"/>
    <w:rsid w:val="008B5BA4"/>
    <w:rsid w:val="008E3A0B"/>
    <w:rsid w:val="00937B02"/>
    <w:rsid w:val="009D5544"/>
    <w:rsid w:val="009F0E62"/>
    <w:rsid w:val="00A14CD9"/>
    <w:rsid w:val="00A1653B"/>
    <w:rsid w:val="00A256C9"/>
    <w:rsid w:val="00A8690E"/>
    <w:rsid w:val="00AD5C61"/>
    <w:rsid w:val="00BA4DFF"/>
    <w:rsid w:val="00BA4E08"/>
    <w:rsid w:val="00C15621"/>
    <w:rsid w:val="00C1585D"/>
    <w:rsid w:val="00C54284"/>
    <w:rsid w:val="00C60977"/>
    <w:rsid w:val="00D76BD8"/>
    <w:rsid w:val="00D77129"/>
    <w:rsid w:val="00DC649D"/>
    <w:rsid w:val="00DF21A7"/>
    <w:rsid w:val="00E35050"/>
    <w:rsid w:val="00E406B7"/>
    <w:rsid w:val="00ED482F"/>
    <w:rsid w:val="00ED7777"/>
    <w:rsid w:val="00F04A5D"/>
    <w:rsid w:val="00F8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3602"/>
  <w15:docId w15:val="{3BFDFC89-3761-4299-99E2-2654A170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D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semiHidden/>
    <w:unhideWhenUsed/>
    <w:rsid w:val="00E35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E35050"/>
  </w:style>
  <w:style w:type="table" w:styleId="Koordinatnamreatabele">
    <w:name w:val="Table Grid"/>
    <w:basedOn w:val="Normalnatabela"/>
    <w:uiPriority w:val="59"/>
    <w:rsid w:val="00E350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184CD8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naslov1">
    <w:name w:val="naslov1"/>
    <w:basedOn w:val="Normal"/>
    <w:rsid w:val="00184C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normalprored">
    <w:name w:val="normalprored"/>
    <w:basedOn w:val="Normal"/>
    <w:rsid w:val="00184CD8"/>
    <w:pPr>
      <w:spacing w:after="0" w:line="240" w:lineRule="auto"/>
    </w:pPr>
    <w:rPr>
      <w:rFonts w:ascii="Arial" w:eastAsia="Times New Roman" w:hAnsi="Arial" w:cs="Arial"/>
      <w:sz w:val="26"/>
      <w:szCs w:val="26"/>
      <w:lang w:val="en-GB" w:eastAsia="en-GB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33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337D6F"/>
  </w:style>
  <w:style w:type="paragraph" w:styleId="Tekstubaloniu">
    <w:name w:val="Balloon Text"/>
    <w:basedOn w:val="Normal"/>
    <w:link w:val="TekstubaloniuChar"/>
    <w:uiPriority w:val="99"/>
    <w:semiHidden/>
    <w:unhideWhenUsed/>
    <w:rsid w:val="0033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37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 Gravity</dc:creator>
  <cp:lastModifiedBy>Dusan Nedeljkovic</cp:lastModifiedBy>
  <cp:revision>4</cp:revision>
  <dcterms:created xsi:type="dcterms:W3CDTF">2023-12-30T14:00:00Z</dcterms:created>
  <dcterms:modified xsi:type="dcterms:W3CDTF">2023-12-30T14:02:00Z</dcterms:modified>
</cp:coreProperties>
</file>